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7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B0DB9" w:rsidRPr="00B52568" w14:paraId="12783A20" w14:textId="77777777" w:rsidTr="005B0D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0632E4A9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97AE13D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2A1FC3B1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1FA331AC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52B55B31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B0DB9" w:rsidRPr="00B52568" w14:paraId="1F3D4AD3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295A9081" w14:textId="77777777" w:rsidR="005B0DB9" w:rsidRPr="00B52568" w:rsidRDefault="00373F77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</w:t>
            </w:r>
          </w:p>
        </w:tc>
        <w:tc>
          <w:tcPr>
            <w:tcW w:w="1350" w:type="dxa"/>
            <w:vAlign w:val="center"/>
          </w:tcPr>
          <w:p w14:paraId="12666528" w14:textId="447778BE" w:rsidR="005B0DB9" w:rsidRPr="00B52568" w:rsidRDefault="00373F77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2E5FCE">
              <w:rPr>
                <w:rFonts w:ascii="Tahoma" w:hAnsi="Tahoma" w:cs="Tahoma"/>
              </w:rPr>
              <w:t>-2</w:t>
            </w:r>
          </w:p>
        </w:tc>
        <w:tc>
          <w:tcPr>
            <w:tcW w:w="1350" w:type="dxa"/>
            <w:vAlign w:val="center"/>
          </w:tcPr>
          <w:p w14:paraId="7D435D29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1C59DF7D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3EDF7FF9" w14:textId="3D78083A" w:rsidR="005B0DB9" w:rsidRPr="00B52568" w:rsidRDefault="00373F77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to create </w:t>
            </w:r>
            <w:r w:rsidR="002E5FCE">
              <w:rPr>
                <w:rFonts w:ascii="Tahoma" w:hAnsi="Tahoma" w:cs="Tahoma"/>
              </w:rPr>
              <w:t>parallel and perpendicular line</w:t>
            </w:r>
            <w:r>
              <w:rPr>
                <w:rFonts w:ascii="Tahoma" w:hAnsi="Tahoma" w:cs="Tahoma"/>
              </w:rPr>
              <w:t xml:space="preserve"> equations</w:t>
            </w:r>
          </w:p>
        </w:tc>
      </w:tr>
      <w:tr w:rsidR="005B0DB9" w:rsidRPr="00B52568" w14:paraId="626C8F92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0D6C528D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</w:t>
            </w:r>
          </w:p>
        </w:tc>
        <w:tc>
          <w:tcPr>
            <w:tcW w:w="1350" w:type="dxa"/>
            <w:vAlign w:val="center"/>
          </w:tcPr>
          <w:p w14:paraId="0FA7B328" w14:textId="39A6EC67" w:rsidR="005B0DB9" w:rsidRPr="00B52568" w:rsidRDefault="002E5FCE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  <w:vAlign w:val="center"/>
          </w:tcPr>
          <w:p w14:paraId="2F90C765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03E3A91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E59B473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the midpoint formula</w:t>
            </w:r>
          </w:p>
        </w:tc>
      </w:tr>
      <w:tr w:rsidR="005B0DB9" w:rsidRPr="00B52568" w14:paraId="67AF9613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79CCAE2D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</w:t>
            </w:r>
          </w:p>
        </w:tc>
        <w:tc>
          <w:tcPr>
            <w:tcW w:w="1350" w:type="dxa"/>
            <w:vAlign w:val="center"/>
          </w:tcPr>
          <w:p w14:paraId="3C42E1E5" w14:textId="6FAE13B5" w:rsidR="005B0DB9" w:rsidRPr="00B52568" w:rsidRDefault="002E5FCE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50" w:type="dxa"/>
            <w:vAlign w:val="center"/>
          </w:tcPr>
          <w:p w14:paraId="6CE0D73E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8AE698D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2613FBCC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partition a line segment</w:t>
            </w:r>
          </w:p>
        </w:tc>
      </w:tr>
      <w:tr w:rsidR="005B0DB9" w:rsidRPr="00B52568" w14:paraId="5DD8CFEF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561D565B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</w:t>
            </w:r>
          </w:p>
        </w:tc>
        <w:tc>
          <w:tcPr>
            <w:tcW w:w="1350" w:type="dxa"/>
            <w:vAlign w:val="center"/>
          </w:tcPr>
          <w:p w14:paraId="3E86B9C6" w14:textId="416E64E6" w:rsidR="005B0DB9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5D432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1350" w:type="dxa"/>
            <w:vAlign w:val="center"/>
          </w:tcPr>
          <w:p w14:paraId="5191BD2A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F12E519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72EBDF0C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explain the properties of a conic circle and create the conic circle equation</w:t>
            </w:r>
          </w:p>
        </w:tc>
      </w:tr>
      <w:tr w:rsidR="005B0DB9" w:rsidRPr="00B52568" w14:paraId="7BDC0E14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61ADF856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</w:t>
            </w:r>
          </w:p>
        </w:tc>
        <w:tc>
          <w:tcPr>
            <w:tcW w:w="1350" w:type="dxa"/>
            <w:vAlign w:val="center"/>
          </w:tcPr>
          <w:p w14:paraId="6A1CE663" w14:textId="6C99A9AC" w:rsidR="005B0DB9" w:rsidRPr="00B52568" w:rsidRDefault="002E5FCE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7-8</w:t>
            </w:r>
          </w:p>
        </w:tc>
        <w:tc>
          <w:tcPr>
            <w:tcW w:w="1350" w:type="dxa"/>
            <w:vAlign w:val="center"/>
          </w:tcPr>
          <w:p w14:paraId="71BF5A6C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4FCE81B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5612BDA" w14:textId="77777777" w:rsidR="005B0DB9" w:rsidRPr="00B52568" w:rsidRDefault="005D432C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create and graph a conic circle and use the completing the square method</w:t>
            </w:r>
          </w:p>
        </w:tc>
      </w:tr>
    </w:tbl>
    <w:p w14:paraId="441504D5" w14:textId="77777777" w:rsidR="00F375C0" w:rsidRPr="00B52568" w:rsidRDefault="008805C5" w:rsidP="00F375C0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 w:rsidR="00373F77">
        <w:rPr>
          <w:rFonts w:ascii="Tahoma" w:hAnsi="Tahoma" w:cs="Tahoma"/>
        </w:rPr>
        <w:t>5</w:t>
      </w:r>
      <w:r w:rsidR="00292A74" w:rsidRPr="00B52568">
        <w:rPr>
          <w:rFonts w:ascii="Tahoma" w:hAnsi="Tahoma" w:cs="Tahoma"/>
        </w:rPr>
        <w:t xml:space="preserve"> Learning Objectives </w:t>
      </w:r>
    </w:p>
    <w:p w14:paraId="75674B0C" w14:textId="77777777" w:rsidR="00B52568" w:rsidRDefault="00B52568" w:rsidP="001F0FFA">
      <w:pPr>
        <w:rPr>
          <w:rFonts w:ascii="Tahoma" w:hAnsi="Tahoma" w:cs="Tahoma"/>
        </w:rPr>
      </w:pPr>
    </w:p>
    <w:p w14:paraId="16B70C3D" w14:textId="77777777" w:rsidR="005D432C" w:rsidRDefault="005D432C" w:rsidP="001F0FFA">
      <w:pPr>
        <w:rPr>
          <w:rFonts w:ascii="Tahoma" w:hAnsi="Tahoma" w:cs="Tahoma"/>
        </w:rPr>
      </w:pPr>
    </w:p>
    <w:p w14:paraId="075D43D3" w14:textId="77777777" w:rsidR="005D432C" w:rsidRDefault="005D432C" w:rsidP="001F0FFA">
      <w:pPr>
        <w:rPr>
          <w:rFonts w:ascii="Tahoma" w:hAnsi="Tahoma" w:cs="Tahoma"/>
        </w:rPr>
      </w:pPr>
      <w:bookmarkStart w:id="0" w:name="_GoBack"/>
      <w:bookmarkEnd w:id="0"/>
    </w:p>
    <w:p w14:paraId="1FFFA9F4" w14:textId="77777777" w:rsidR="005D432C" w:rsidRDefault="005D432C" w:rsidP="005D432C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>
        <w:rPr>
          <w:rFonts w:ascii="Tahoma" w:hAnsi="Tahoma" w:cs="Tahoma"/>
        </w:rPr>
        <w:t>5</w:t>
      </w:r>
      <w:r w:rsidRPr="00B52568">
        <w:rPr>
          <w:rFonts w:ascii="Tahoma" w:hAnsi="Tahoma" w:cs="Tahoma"/>
        </w:rPr>
        <w:t xml:space="preserve"> Learning Objectives </w:t>
      </w:r>
    </w:p>
    <w:p w14:paraId="2E27C73D" w14:textId="77777777" w:rsidR="005D432C" w:rsidRDefault="005D432C" w:rsidP="005D432C">
      <w:pPr>
        <w:rPr>
          <w:rFonts w:ascii="Tahoma" w:hAnsi="Tahoma" w:cs="Tahoma"/>
        </w:rPr>
      </w:pPr>
    </w:p>
    <w:p w14:paraId="47134195" w14:textId="77777777" w:rsidR="005D432C" w:rsidRDefault="005D432C" w:rsidP="005D432C">
      <w:pPr>
        <w:rPr>
          <w:rFonts w:ascii="Tahoma" w:hAnsi="Tahoma" w:cs="Tahoma"/>
        </w:rPr>
      </w:pPr>
    </w:p>
    <w:p w14:paraId="48C7C37A" w14:textId="77777777" w:rsidR="005D432C" w:rsidRDefault="005D432C" w:rsidP="005D432C">
      <w:pPr>
        <w:rPr>
          <w:rFonts w:ascii="Tahoma" w:hAnsi="Tahoma" w:cs="Tahoma"/>
        </w:rPr>
      </w:pPr>
    </w:p>
    <w:p w14:paraId="32A2EAB3" w14:textId="77777777" w:rsidR="005D432C" w:rsidRPr="00B52568" w:rsidRDefault="005D432C" w:rsidP="005D432C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 xml:space="preserve">Unit </w:t>
      </w:r>
      <w:r>
        <w:rPr>
          <w:rFonts w:ascii="Tahoma" w:hAnsi="Tahoma" w:cs="Tahoma"/>
        </w:rPr>
        <w:t>5</w:t>
      </w:r>
      <w:r w:rsidRPr="00B52568">
        <w:rPr>
          <w:rFonts w:ascii="Tahoma" w:hAnsi="Tahoma" w:cs="Tahoma"/>
        </w:rPr>
        <w:t xml:space="preserve"> Learning Objectives </w:t>
      </w:r>
    </w:p>
    <w:tbl>
      <w:tblPr>
        <w:tblStyle w:val="TableGrid"/>
        <w:tblpPr w:leftFromText="180" w:rightFromText="180" w:vertAnchor="page" w:horzAnchor="margin" w:tblpY="608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D432C" w:rsidRPr="00B52568" w14:paraId="4A201933" w14:textId="77777777" w:rsidTr="00DE0866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2F12A487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793E9E2A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7246AA44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1BFEDA08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1AFF2AF7" w14:textId="77777777" w:rsidR="005D432C" w:rsidRPr="00B52568" w:rsidRDefault="005D432C" w:rsidP="00DE0866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2E5FCE" w:rsidRPr="00B52568" w14:paraId="6392F05F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4C73A0B4" w14:textId="22528361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</w:t>
            </w:r>
          </w:p>
        </w:tc>
        <w:tc>
          <w:tcPr>
            <w:tcW w:w="1350" w:type="dxa"/>
            <w:vAlign w:val="center"/>
          </w:tcPr>
          <w:p w14:paraId="0AE8F7CE" w14:textId="193B67BE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  <w:tc>
          <w:tcPr>
            <w:tcW w:w="1350" w:type="dxa"/>
            <w:vAlign w:val="center"/>
          </w:tcPr>
          <w:p w14:paraId="26774838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91A5087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1903020" w14:textId="1A15121F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create parallel and perpendicular line equations</w:t>
            </w:r>
          </w:p>
        </w:tc>
      </w:tr>
      <w:tr w:rsidR="002E5FCE" w:rsidRPr="00B52568" w14:paraId="64544469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171C67EC" w14:textId="7D0D1F4A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</w:t>
            </w:r>
          </w:p>
        </w:tc>
        <w:tc>
          <w:tcPr>
            <w:tcW w:w="1350" w:type="dxa"/>
            <w:vAlign w:val="center"/>
          </w:tcPr>
          <w:p w14:paraId="37CB826E" w14:textId="079B8209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  <w:vAlign w:val="center"/>
          </w:tcPr>
          <w:p w14:paraId="15578A8F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A6B4632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070D97C" w14:textId="49E2AD49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the midpoint formula</w:t>
            </w:r>
          </w:p>
        </w:tc>
      </w:tr>
      <w:tr w:rsidR="002E5FCE" w:rsidRPr="00B52568" w14:paraId="63FCC462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0FD14C3C" w14:textId="694E5F06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</w:t>
            </w:r>
          </w:p>
        </w:tc>
        <w:tc>
          <w:tcPr>
            <w:tcW w:w="1350" w:type="dxa"/>
            <w:vAlign w:val="center"/>
          </w:tcPr>
          <w:p w14:paraId="6B665656" w14:textId="696AF81E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50" w:type="dxa"/>
            <w:vAlign w:val="center"/>
          </w:tcPr>
          <w:p w14:paraId="500B1874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4B5F3AE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352365F" w14:textId="4E469E88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partition a line segment</w:t>
            </w:r>
          </w:p>
        </w:tc>
      </w:tr>
      <w:tr w:rsidR="002E5FCE" w:rsidRPr="00B52568" w14:paraId="1370B64B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7306D6B0" w14:textId="60BD6BA4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</w:t>
            </w:r>
          </w:p>
        </w:tc>
        <w:tc>
          <w:tcPr>
            <w:tcW w:w="1350" w:type="dxa"/>
            <w:vAlign w:val="center"/>
          </w:tcPr>
          <w:p w14:paraId="68671E23" w14:textId="2A2AD90F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5-6</w:t>
            </w:r>
          </w:p>
        </w:tc>
        <w:tc>
          <w:tcPr>
            <w:tcW w:w="1350" w:type="dxa"/>
            <w:vAlign w:val="center"/>
          </w:tcPr>
          <w:p w14:paraId="56FC1CD3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20EAAB03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5AF5C31" w14:textId="4F3DBFEC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explain the properties of a conic circle and create the conic circle equation</w:t>
            </w:r>
          </w:p>
        </w:tc>
      </w:tr>
      <w:tr w:rsidR="002E5FCE" w:rsidRPr="00B52568" w14:paraId="55C6A014" w14:textId="77777777" w:rsidTr="00DE0866">
        <w:trPr>
          <w:trHeight w:val="619"/>
        </w:trPr>
        <w:tc>
          <w:tcPr>
            <w:tcW w:w="1525" w:type="dxa"/>
            <w:vAlign w:val="center"/>
          </w:tcPr>
          <w:p w14:paraId="660E23B3" w14:textId="7099DEBB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</w:t>
            </w:r>
          </w:p>
        </w:tc>
        <w:tc>
          <w:tcPr>
            <w:tcW w:w="1350" w:type="dxa"/>
            <w:vAlign w:val="center"/>
          </w:tcPr>
          <w:p w14:paraId="477C7CAB" w14:textId="2FA479BA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7-8</w:t>
            </w:r>
          </w:p>
        </w:tc>
        <w:tc>
          <w:tcPr>
            <w:tcW w:w="1350" w:type="dxa"/>
            <w:vAlign w:val="center"/>
          </w:tcPr>
          <w:p w14:paraId="0DC78284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9E6C5FD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546520D" w14:textId="1F7FB335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create and graph a conic circle and use the completing the square method</w:t>
            </w:r>
          </w:p>
        </w:tc>
      </w:tr>
    </w:tbl>
    <w:tbl>
      <w:tblPr>
        <w:tblStyle w:val="TableGrid"/>
        <w:tblpPr w:leftFromText="180" w:rightFromText="180" w:vertAnchor="page" w:horzAnchor="margin" w:tblpY="1106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D432C" w:rsidRPr="00B52568" w14:paraId="6EA80FFF" w14:textId="77777777" w:rsidTr="005D432C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3FF7F38F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26479C0D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243A762A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71D4021F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6D62496F" w14:textId="77777777" w:rsidR="005D432C" w:rsidRPr="00B52568" w:rsidRDefault="005D432C" w:rsidP="005D432C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2E5FCE" w:rsidRPr="00B52568" w14:paraId="0F12FE35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407AA066" w14:textId="7CAE6A54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5.1</w:t>
            </w:r>
          </w:p>
        </w:tc>
        <w:tc>
          <w:tcPr>
            <w:tcW w:w="1350" w:type="dxa"/>
            <w:vAlign w:val="center"/>
          </w:tcPr>
          <w:p w14:paraId="3B683F26" w14:textId="7FF0B0E5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1-2</w:t>
            </w:r>
          </w:p>
        </w:tc>
        <w:tc>
          <w:tcPr>
            <w:tcW w:w="1350" w:type="dxa"/>
            <w:vAlign w:val="center"/>
          </w:tcPr>
          <w:p w14:paraId="294B6355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C2E7524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2D50C7F0" w14:textId="74CCCD93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create parallel and perpendicular line equations</w:t>
            </w:r>
          </w:p>
        </w:tc>
      </w:tr>
      <w:tr w:rsidR="002E5FCE" w:rsidRPr="00B52568" w14:paraId="74D6B774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66AEFDAF" w14:textId="031C4282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5.2</w:t>
            </w:r>
          </w:p>
        </w:tc>
        <w:tc>
          <w:tcPr>
            <w:tcW w:w="1350" w:type="dxa"/>
            <w:vAlign w:val="center"/>
          </w:tcPr>
          <w:p w14:paraId="624718E2" w14:textId="483A5734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50" w:type="dxa"/>
            <w:vAlign w:val="center"/>
          </w:tcPr>
          <w:p w14:paraId="5C928F09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7D862C8D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F6806B9" w14:textId="3331F8CC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use the midpoint formula</w:t>
            </w:r>
          </w:p>
        </w:tc>
      </w:tr>
      <w:tr w:rsidR="002E5FCE" w:rsidRPr="00B52568" w14:paraId="73154D54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6C48CB95" w14:textId="07360099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5.3</w:t>
            </w:r>
          </w:p>
        </w:tc>
        <w:tc>
          <w:tcPr>
            <w:tcW w:w="1350" w:type="dxa"/>
            <w:vAlign w:val="center"/>
          </w:tcPr>
          <w:p w14:paraId="3FB70971" w14:textId="46BE7008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350" w:type="dxa"/>
            <w:vAlign w:val="center"/>
          </w:tcPr>
          <w:p w14:paraId="6BF206B2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EF7C1EA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1D71389" w14:textId="3B5B44E0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partition a line segment</w:t>
            </w:r>
          </w:p>
        </w:tc>
      </w:tr>
      <w:tr w:rsidR="002E5FCE" w:rsidRPr="00B52568" w14:paraId="0DAE0095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13447233" w14:textId="161DB940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</w:t>
            </w:r>
          </w:p>
        </w:tc>
        <w:tc>
          <w:tcPr>
            <w:tcW w:w="1350" w:type="dxa"/>
            <w:vAlign w:val="center"/>
          </w:tcPr>
          <w:p w14:paraId="43DDCA8C" w14:textId="19D7D556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5-6</w:t>
            </w:r>
          </w:p>
        </w:tc>
        <w:tc>
          <w:tcPr>
            <w:tcW w:w="1350" w:type="dxa"/>
            <w:vAlign w:val="center"/>
          </w:tcPr>
          <w:p w14:paraId="2EB0234B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3646C432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53E184BC" w14:textId="4F3DEAB2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explain the properties of a conic circle and create the conic circle equation</w:t>
            </w:r>
          </w:p>
        </w:tc>
      </w:tr>
      <w:tr w:rsidR="002E5FCE" w:rsidRPr="00B52568" w14:paraId="0E3752D2" w14:textId="77777777" w:rsidTr="005D432C">
        <w:trPr>
          <w:trHeight w:val="619"/>
        </w:trPr>
        <w:tc>
          <w:tcPr>
            <w:tcW w:w="1525" w:type="dxa"/>
            <w:vAlign w:val="center"/>
          </w:tcPr>
          <w:p w14:paraId="67591743" w14:textId="57FB42D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5.5</w:t>
            </w:r>
          </w:p>
        </w:tc>
        <w:tc>
          <w:tcPr>
            <w:tcW w:w="1350" w:type="dxa"/>
            <w:vAlign w:val="center"/>
          </w:tcPr>
          <w:p w14:paraId="5FDE5BF3" w14:textId="7C3F7E48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7-8</w:t>
            </w:r>
          </w:p>
        </w:tc>
        <w:tc>
          <w:tcPr>
            <w:tcW w:w="1350" w:type="dxa"/>
            <w:vAlign w:val="center"/>
          </w:tcPr>
          <w:p w14:paraId="707A67B8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22E9F402" w14:textId="77777777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442B571" w14:textId="6ADD0844" w:rsidR="002E5FCE" w:rsidRPr="00B52568" w:rsidRDefault="002E5FCE" w:rsidP="002E5FC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to create and graph a conic circle and use the completing the square method</w:t>
            </w:r>
          </w:p>
        </w:tc>
      </w:tr>
    </w:tbl>
    <w:p w14:paraId="7B71008D" w14:textId="77777777" w:rsidR="009549F7" w:rsidRPr="00B52568" w:rsidRDefault="009549F7">
      <w:pPr>
        <w:rPr>
          <w:rFonts w:ascii="Tahoma" w:hAnsi="Tahoma" w:cs="Tahoma"/>
        </w:rPr>
      </w:pPr>
    </w:p>
    <w:sectPr w:rsidR="009549F7" w:rsidRPr="00B52568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1F0FFA"/>
    <w:rsid w:val="00252934"/>
    <w:rsid w:val="00292A74"/>
    <w:rsid w:val="002E5FCE"/>
    <w:rsid w:val="00344ACE"/>
    <w:rsid w:val="00373F77"/>
    <w:rsid w:val="00394AB7"/>
    <w:rsid w:val="004A47C9"/>
    <w:rsid w:val="005B0DB9"/>
    <w:rsid w:val="005D432C"/>
    <w:rsid w:val="005D5ABC"/>
    <w:rsid w:val="00662081"/>
    <w:rsid w:val="00713B03"/>
    <w:rsid w:val="007D74A1"/>
    <w:rsid w:val="008805C5"/>
    <w:rsid w:val="008A314A"/>
    <w:rsid w:val="009549F7"/>
    <w:rsid w:val="00A27015"/>
    <w:rsid w:val="00A41187"/>
    <w:rsid w:val="00A4622D"/>
    <w:rsid w:val="00AA23CE"/>
    <w:rsid w:val="00AD46FB"/>
    <w:rsid w:val="00B52568"/>
    <w:rsid w:val="00BC2999"/>
    <w:rsid w:val="00CF674C"/>
    <w:rsid w:val="00F375C0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D5F4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3</cp:revision>
  <dcterms:created xsi:type="dcterms:W3CDTF">2018-04-17T19:03:00Z</dcterms:created>
  <dcterms:modified xsi:type="dcterms:W3CDTF">2019-04-16T19:45:00Z</dcterms:modified>
</cp:coreProperties>
</file>